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DA" w:rsidRPr="000F5DDA" w:rsidRDefault="000F5DDA" w:rsidP="000F5DDA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F5DDA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 xml:space="preserve">458.641 </w:t>
      </w:r>
      <w:r w:rsidRPr="000F5DDA">
        <w:rPr>
          <w:rFonts w:ascii="굴림" w:eastAsia="한양신명조" w:hAnsi="굴림" w:cs="굴림"/>
          <w:b/>
          <w:bCs/>
          <w:color w:val="000000"/>
          <w:kern w:val="0"/>
          <w:sz w:val="28"/>
          <w:szCs w:val="28"/>
        </w:rPr>
        <w:t>고분자합성</w:t>
      </w:r>
      <w:r w:rsidRPr="000F5DDA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(Polymer Synthesis)</w:t>
      </w:r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 </w:t>
      </w:r>
    </w:p>
    <w:p w:rsidR="000F5DDA" w:rsidRPr="000F5DDA" w:rsidRDefault="000F5DDA" w:rsidP="000F5DDA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F5DDA">
        <w:rPr>
          <w:rFonts w:ascii="굴림" w:eastAsia="한양신명조" w:hAnsi="굴림" w:cs="굴림"/>
          <w:color w:val="000000"/>
          <w:kern w:val="0"/>
          <w:szCs w:val="20"/>
        </w:rPr>
        <w:t>화학생물공학부</w:t>
      </w:r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>, Spring 2015</w:t>
      </w:r>
    </w:p>
    <w:p w:rsidR="000F5DDA" w:rsidRPr="000F5DDA" w:rsidRDefault="000F5DDA" w:rsidP="000F5DDA">
      <w:pPr>
        <w:tabs>
          <w:tab w:val="left" w:pos="800"/>
          <w:tab w:val="left" w:pos="229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F5DDA">
        <w:rPr>
          <w:rFonts w:ascii="한양신명조" w:eastAsia="한양신명조" w:hAnsi="굴림" w:cs="굴림" w:hint="eastAsia"/>
          <w:b/>
          <w:bCs/>
          <w:color w:val="000000"/>
          <w:kern w:val="0"/>
          <w:szCs w:val="20"/>
        </w:rPr>
        <w:t>Classroom</w:t>
      </w:r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>: 302-719</w:t>
      </w:r>
    </w:p>
    <w:p w:rsidR="000F5DDA" w:rsidRPr="000F5DDA" w:rsidRDefault="000F5DDA" w:rsidP="000F5DDA">
      <w:pPr>
        <w:tabs>
          <w:tab w:val="left" w:pos="800"/>
          <w:tab w:val="left" w:pos="229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F5DDA">
        <w:rPr>
          <w:rFonts w:ascii="한양신명조" w:eastAsia="한양신명조" w:hAnsi="굴림" w:cs="굴림" w:hint="eastAsia"/>
          <w:b/>
          <w:bCs/>
          <w:color w:val="000000"/>
          <w:kern w:val="0"/>
          <w:szCs w:val="20"/>
        </w:rPr>
        <w:t>Class hours</w:t>
      </w:r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>: Tuesday</w:t>
      </w:r>
      <w:r w:rsidRPr="000F5DDA">
        <w:rPr>
          <w:rFonts w:ascii="HCI Poppy" w:eastAsia="휴먼명조" w:hAnsi="굴림" w:cs="굴림" w:hint="eastAsia"/>
          <w:color w:val="000000"/>
          <w:kern w:val="0"/>
          <w:szCs w:val="20"/>
        </w:rPr>
        <w:t>, Thursday</w:t>
      </w:r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 (9:30 - 10:45 AM)</w:t>
      </w:r>
    </w:p>
    <w:p w:rsidR="000F5DDA" w:rsidRPr="000F5DDA" w:rsidRDefault="000F5DDA" w:rsidP="000F5DDA">
      <w:pPr>
        <w:tabs>
          <w:tab w:val="left" w:pos="800"/>
          <w:tab w:val="left" w:pos="229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F5DDA">
        <w:rPr>
          <w:rFonts w:ascii="한양신명조" w:eastAsia="한양신명조" w:hAnsi="굴림" w:cs="굴림" w:hint="eastAsia"/>
          <w:b/>
          <w:bCs/>
          <w:color w:val="000000"/>
          <w:kern w:val="0"/>
          <w:szCs w:val="20"/>
        </w:rPr>
        <w:t>Instructor</w:t>
      </w:r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: Jong-Chan Lee, </w:t>
      </w:r>
      <w:r w:rsidRPr="000F5DDA">
        <w:rPr>
          <w:rFonts w:ascii="굴림" w:eastAsia="한양신명조" w:hAnsi="굴림" w:cs="굴림"/>
          <w:color w:val="000000"/>
          <w:kern w:val="0"/>
          <w:szCs w:val="20"/>
        </w:rPr>
        <w:t>이</w:t>
      </w:r>
      <w:r w:rsidRPr="000F5DDA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F5DDA">
        <w:rPr>
          <w:rFonts w:ascii="굴림" w:eastAsia="한양신명조" w:hAnsi="굴림" w:cs="굴림"/>
          <w:color w:val="000000"/>
          <w:kern w:val="0"/>
          <w:szCs w:val="20"/>
        </w:rPr>
        <w:t>종</w:t>
      </w:r>
      <w:r w:rsidRPr="000F5DDA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F5DDA">
        <w:rPr>
          <w:rFonts w:ascii="굴림" w:eastAsia="한양신명조" w:hAnsi="굴림" w:cs="굴림"/>
          <w:color w:val="000000"/>
          <w:kern w:val="0"/>
          <w:szCs w:val="20"/>
        </w:rPr>
        <w:t>찬</w:t>
      </w:r>
      <w:r w:rsidRPr="000F5DDA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>(</w:t>
      </w:r>
      <w:r w:rsidRPr="000F5DDA">
        <w:rPr>
          <w:rFonts w:ascii="굴림" w:eastAsia="한양신명조" w:hAnsi="굴림" w:cs="굴림"/>
          <w:color w:val="000000"/>
          <w:kern w:val="0"/>
          <w:szCs w:val="20"/>
        </w:rPr>
        <w:t>李</w:t>
      </w:r>
      <w:r w:rsidRPr="000F5DDA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F5DDA">
        <w:rPr>
          <w:rFonts w:ascii="굴림" w:eastAsia="한양신명조" w:hAnsi="굴림" w:cs="굴림"/>
          <w:color w:val="000000"/>
          <w:kern w:val="0"/>
          <w:szCs w:val="20"/>
        </w:rPr>
        <w:t>鍾</w:t>
      </w:r>
      <w:r w:rsidRPr="000F5DDA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F5DDA">
        <w:rPr>
          <w:rFonts w:ascii="굴림" w:eastAsia="한양신명조" w:hAnsi="굴림" w:cs="굴림"/>
          <w:color w:val="000000"/>
          <w:kern w:val="0"/>
          <w:szCs w:val="20"/>
        </w:rPr>
        <w:t>贊</w:t>
      </w:r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>)</w:t>
      </w:r>
    </w:p>
    <w:p w:rsidR="000F5DDA" w:rsidRPr="000F5DDA" w:rsidRDefault="000F5DDA" w:rsidP="000F5DDA">
      <w:pPr>
        <w:tabs>
          <w:tab w:val="left" w:pos="800"/>
          <w:tab w:val="left" w:pos="229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>Room 302-730, Tel 880-7070, e-mail: jongchan@snu.ac.kr</w:t>
      </w:r>
    </w:p>
    <w:p w:rsidR="000F5DDA" w:rsidRPr="000F5DDA" w:rsidRDefault="000F5DDA" w:rsidP="000F5DDA">
      <w:pPr>
        <w:tabs>
          <w:tab w:val="left" w:pos="800"/>
          <w:tab w:val="left" w:pos="229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Office hours: </w:t>
      </w:r>
      <w:proofErr w:type="gramStart"/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Tuesday </w:t>
      </w:r>
      <w:r w:rsidRPr="000F5DDA">
        <w:rPr>
          <w:rFonts w:ascii="HCI Poppy" w:eastAsia="휴먼명조" w:hAnsi="굴림" w:cs="굴림" w:hint="eastAsia"/>
          <w:color w:val="000000"/>
          <w:kern w:val="0"/>
          <w:szCs w:val="20"/>
        </w:rPr>
        <w:t>,</w:t>
      </w:r>
      <w:proofErr w:type="gramEnd"/>
      <w:r w:rsidRPr="000F5DDA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 Thursday</w:t>
      </w:r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 3:30 -6:00 pm</w:t>
      </w:r>
    </w:p>
    <w:p w:rsidR="000F5DDA" w:rsidRPr="000F5DDA" w:rsidRDefault="000F5DDA" w:rsidP="000F5DDA">
      <w:pPr>
        <w:tabs>
          <w:tab w:val="left" w:pos="800"/>
          <w:tab w:val="left" w:pos="229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F5DDA">
        <w:rPr>
          <w:rFonts w:ascii="한양신명조" w:eastAsia="한양신명조" w:hAnsi="굴림" w:cs="굴림" w:hint="eastAsia"/>
          <w:b/>
          <w:bCs/>
          <w:color w:val="000000"/>
          <w:kern w:val="0"/>
          <w:szCs w:val="20"/>
        </w:rPr>
        <w:t xml:space="preserve">Official language of the class; </w:t>
      </w:r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>English</w:t>
      </w:r>
    </w:p>
    <w:p w:rsidR="000F5DDA" w:rsidRPr="000F5DDA" w:rsidRDefault="000F5DDA" w:rsidP="000F5DDA">
      <w:pPr>
        <w:tabs>
          <w:tab w:val="left" w:pos="800"/>
          <w:tab w:val="left" w:pos="229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996" w:hanging="996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F5DDA">
        <w:rPr>
          <w:rFonts w:ascii="한양신명조" w:eastAsia="한양신명조" w:hAnsi="굴림" w:cs="굴림" w:hint="eastAsia"/>
          <w:b/>
          <w:bCs/>
          <w:color w:val="000000"/>
          <w:kern w:val="0"/>
          <w:szCs w:val="20"/>
        </w:rPr>
        <w:t xml:space="preserve">Textbook: George </w:t>
      </w:r>
      <w:proofErr w:type="spellStart"/>
      <w:r w:rsidRPr="000F5DDA">
        <w:rPr>
          <w:rFonts w:ascii="한양신명조" w:eastAsia="한양신명조" w:hAnsi="굴림" w:cs="굴림" w:hint="eastAsia"/>
          <w:b/>
          <w:bCs/>
          <w:color w:val="000000"/>
          <w:kern w:val="0"/>
          <w:szCs w:val="20"/>
        </w:rPr>
        <w:t>Odian</w:t>
      </w:r>
      <w:proofErr w:type="spellEnd"/>
      <w:r w:rsidRPr="000F5DDA">
        <w:rPr>
          <w:rFonts w:ascii="한양신명조" w:eastAsia="한양신명조" w:hAnsi="굴림" w:cs="굴림" w:hint="eastAsia"/>
          <w:b/>
          <w:bCs/>
          <w:color w:val="000000"/>
          <w:kern w:val="0"/>
          <w:szCs w:val="20"/>
        </w:rPr>
        <w:t xml:space="preserve">, </w:t>
      </w:r>
      <w:r w:rsidRPr="000F5DDA">
        <w:rPr>
          <w:rFonts w:ascii="한양신명조" w:eastAsia="한양신명조" w:hAnsi="굴림" w:cs="굴림" w:hint="eastAsia"/>
          <w:b/>
          <w:bCs/>
          <w:i/>
          <w:iCs/>
          <w:color w:val="000000"/>
          <w:kern w:val="0"/>
          <w:szCs w:val="20"/>
        </w:rPr>
        <w:t>Principles of Polymerization</w:t>
      </w:r>
      <w:r w:rsidRPr="000F5DDA">
        <w:rPr>
          <w:rFonts w:ascii="한양신명조" w:eastAsia="한양신명조" w:hAnsi="굴림" w:cs="굴림" w:hint="eastAsia"/>
          <w:b/>
          <w:bCs/>
          <w:color w:val="000000"/>
          <w:kern w:val="0"/>
          <w:szCs w:val="20"/>
        </w:rPr>
        <w:t>, John Wiley &amp; Sons, New York, Fourth Edition (2004).</w:t>
      </w:r>
    </w:p>
    <w:p w:rsidR="000F5DDA" w:rsidRPr="000F5DDA" w:rsidRDefault="000F5DDA" w:rsidP="000F5DDA">
      <w:pPr>
        <w:tabs>
          <w:tab w:val="left" w:pos="800"/>
          <w:tab w:val="left" w:pos="229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1270" w:hanging="127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F5DDA">
        <w:rPr>
          <w:rFonts w:ascii="한양신명조" w:eastAsia="한양신명조" w:hAnsi="굴림" w:cs="굴림" w:hint="eastAsia"/>
          <w:b/>
          <w:bCs/>
          <w:color w:val="000000"/>
          <w:kern w:val="0"/>
          <w:szCs w:val="20"/>
        </w:rPr>
        <w:t>References</w:t>
      </w:r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: Krzysztof </w:t>
      </w:r>
      <w:proofErr w:type="spellStart"/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>Matyjaszewski</w:t>
      </w:r>
      <w:proofErr w:type="spellEnd"/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 and Thomas P. Davis, Editors, </w:t>
      </w:r>
      <w:r w:rsidRPr="000F5DDA">
        <w:rPr>
          <w:rFonts w:ascii="한양신명조" w:eastAsia="한양신명조" w:hAnsi="굴림" w:cs="굴림" w:hint="eastAsia"/>
          <w:i/>
          <w:iCs/>
          <w:color w:val="000000"/>
          <w:kern w:val="0"/>
          <w:szCs w:val="20"/>
        </w:rPr>
        <w:t>Handbook of Radical Polymerization</w:t>
      </w:r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>, John Wiley and Sons, New York, 2002.</w:t>
      </w:r>
    </w:p>
    <w:p w:rsidR="000F5DDA" w:rsidRPr="000F5DDA" w:rsidRDefault="000F5DDA" w:rsidP="000F5DDA">
      <w:pPr>
        <w:tabs>
          <w:tab w:val="left" w:pos="800"/>
          <w:tab w:val="left" w:pos="229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1270" w:hanging="127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Thierry Meyer and Jos T. F., Editors, </w:t>
      </w:r>
      <w:proofErr w:type="spellStart"/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>Keurentjes</w:t>
      </w:r>
      <w:proofErr w:type="spellEnd"/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, </w:t>
      </w:r>
      <w:r w:rsidRPr="000F5DDA">
        <w:rPr>
          <w:rFonts w:ascii="한양신명조" w:eastAsia="한양신명조" w:hAnsi="굴림" w:cs="굴림" w:hint="eastAsia"/>
          <w:i/>
          <w:iCs/>
          <w:color w:val="000000"/>
          <w:kern w:val="0"/>
          <w:szCs w:val="20"/>
        </w:rPr>
        <w:t xml:space="preserve">Handbook of Polymer Reaction </w:t>
      </w:r>
      <w:proofErr w:type="gramStart"/>
      <w:r w:rsidRPr="000F5DDA">
        <w:rPr>
          <w:rFonts w:ascii="한양신명조" w:eastAsia="한양신명조" w:hAnsi="굴림" w:cs="굴림" w:hint="eastAsia"/>
          <w:i/>
          <w:iCs/>
          <w:color w:val="000000"/>
          <w:kern w:val="0"/>
          <w:szCs w:val="20"/>
        </w:rPr>
        <w:t xml:space="preserve">Engineering </w:t>
      </w:r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>,</w:t>
      </w:r>
      <w:proofErr w:type="gramEnd"/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 Wiley-VCH, </w:t>
      </w:r>
      <w:proofErr w:type="spellStart"/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>Weinheim</w:t>
      </w:r>
      <w:proofErr w:type="spellEnd"/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>, 2005.</w:t>
      </w:r>
    </w:p>
    <w:p w:rsidR="000F5DDA" w:rsidRPr="000F5DDA" w:rsidRDefault="000F5DDA" w:rsidP="000F5DDA">
      <w:pPr>
        <w:tabs>
          <w:tab w:val="left" w:pos="800"/>
          <w:tab w:val="left" w:pos="229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1162" w:hanging="116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F5DDA">
        <w:rPr>
          <w:rFonts w:ascii="한양신명조" w:eastAsia="한양신명조" w:hAnsi="굴림" w:cs="굴림" w:hint="eastAsia"/>
          <w:b/>
          <w:bCs/>
          <w:color w:val="000000"/>
          <w:kern w:val="0"/>
          <w:szCs w:val="20"/>
        </w:rPr>
        <w:t>Grading</w:t>
      </w:r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: 2 tests (45% + 45%) + </w:t>
      </w:r>
      <w:proofErr w:type="spellStart"/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>etc</w:t>
      </w:r>
      <w:proofErr w:type="spellEnd"/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 (10%: attendance, homework.....)</w:t>
      </w:r>
    </w:p>
    <w:p w:rsidR="000F5DDA" w:rsidRPr="000F5DDA" w:rsidRDefault="000F5DDA" w:rsidP="000F5DDA">
      <w:pPr>
        <w:tabs>
          <w:tab w:val="left" w:pos="800"/>
          <w:tab w:val="left" w:pos="229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1162" w:hanging="116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0F5DDA">
        <w:rPr>
          <w:rFonts w:ascii="한양신명조" w:eastAsia="한양신명조" w:hAnsi="굴림" w:cs="굴림" w:hint="eastAsia"/>
          <w:b/>
          <w:bCs/>
          <w:color w:val="000000"/>
          <w:kern w:val="0"/>
          <w:szCs w:val="20"/>
        </w:rPr>
        <w:t>Homeworks</w:t>
      </w:r>
      <w:proofErr w:type="spellEnd"/>
      <w:r w:rsidRPr="000F5DDA">
        <w:rPr>
          <w:rFonts w:ascii="한양신명조" w:eastAsia="한양신명조" w:hAnsi="굴림" w:cs="굴림" w:hint="eastAsia"/>
          <w:color w:val="000000"/>
          <w:kern w:val="0"/>
          <w:szCs w:val="20"/>
        </w:rPr>
        <w:t>: possible assignments</w:t>
      </w:r>
    </w:p>
    <w:p w:rsidR="000F5DDA" w:rsidRPr="000F5DDA" w:rsidRDefault="000F5DDA" w:rsidP="000F5DDA">
      <w:pPr>
        <w:tabs>
          <w:tab w:val="left" w:pos="800"/>
          <w:tab w:val="left" w:pos="229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1162" w:hanging="1162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0F5DDA" w:rsidRPr="000F5DDA" w:rsidRDefault="000F5DDA" w:rsidP="000F5D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0F5DDA">
        <w:rPr>
          <w:rFonts w:ascii="한양신명조" w:eastAsia="한양신명조" w:hAnsi="굴림" w:cs="굴림" w:hint="eastAsia"/>
          <w:b/>
          <w:bCs/>
          <w:kern w:val="0"/>
          <w:sz w:val="24"/>
          <w:szCs w:val="24"/>
        </w:rPr>
        <w:t>Tentative 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5234"/>
        <w:gridCol w:w="1258"/>
        <w:gridCol w:w="860"/>
      </w:tblGrid>
      <w:tr w:rsidR="000F5DDA" w:rsidRPr="000F5DDA" w:rsidTr="000F5DDA">
        <w:trPr>
          <w:trHeight w:val="334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Week of</w:t>
            </w:r>
          </w:p>
        </w:tc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Contents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Chapter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Others</w:t>
            </w:r>
          </w:p>
        </w:tc>
      </w:tr>
      <w:tr w:rsidR="000F5DDA" w:rsidRPr="000F5DDA" w:rsidTr="000F5DDA">
        <w:trPr>
          <w:trHeight w:val="4056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Mar. 2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Mar. 9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Mar. 16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Mar. 23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Mar. 30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Apr. 6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Apr. 13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Apr. 20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Apr. 27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May 4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May 11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May 18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May 25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June 1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June 8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 xml:space="preserve">Introduction 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Introduction and Step Polymerization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Step Polymerization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 xml:space="preserve">Step Polymerization 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 xml:space="preserve">Step Polymerization 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 xml:space="preserve">Step Polymerization 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Step Polymerization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Radical Polymerization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 xml:space="preserve">Radical Polymerization 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 xml:space="preserve">Radical Polymerization 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Radical Polymerization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Radical Polymerization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Radical Polymerization and Emulsion Polymerization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Emulsion Polymerization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Fianl</w:t>
            </w:r>
            <w:proofErr w:type="spellEnd"/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 xml:space="preserve"> exam</w:t>
            </w:r>
          </w:p>
          <w:p w:rsidR="000F5DDA" w:rsidRPr="000F5DDA" w:rsidRDefault="000F5DDA" w:rsidP="000F5DDA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1</w:t>
            </w: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1 and 2</w:t>
            </w: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3and 4</w:t>
            </w: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 xml:space="preserve">4 </w:t>
            </w: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</w:pP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</w:pP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</w:pP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</w:pP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</w:pP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</w:pP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Mid</w:t>
            </w: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</w:pP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</w:pP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</w:pP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</w:pP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</w:pP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0F5DDA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Final</w:t>
            </w:r>
          </w:p>
          <w:p w:rsidR="000F5DDA" w:rsidRPr="000F5DDA" w:rsidRDefault="000F5DDA" w:rsidP="000F5DD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671175" w:rsidRDefault="000F5DDA">
      <w:bookmarkStart w:id="0" w:name="_GoBack"/>
      <w:bookmarkEnd w:id="0"/>
    </w:p>
    <w:sectPr w:rsidR="006711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DA"/>
    <w:rsid w:val="000F5DDA"/>
    <w:rsid w:val="002D5630"/>
    <w:rsid w:val="007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F5DD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F5DD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서울대</dc:creator>
  <cp:lastModifiedBy>서울대</cp:lastModifiedBy>
  <cp:revision>1</cp:revision>
  <dcterms:created xsi:type="dcterms:W3CDTF">2015-12-31T03:16:00Z</dcterms:created>
  <dcterms:modified xsi:type="dcterms:W3CDTF">2015-12-31T03:17:00Z</dcterms:modified>
</cp:coreProperties>
</file>