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88" w:rsidRDefault="001A5788" w:rsidP="00EE5FDE">
      <w:pPr>
        <w:jc w:val="center"/>
        <w:rPr>
          <w:rFonts w:hint="eastAsia"/>
        </w:rPr>
      </w:pPr>
      <w:r>
        <w:rPr>
          <w:rFonts w:hint="eastAsia"/>
        </w:rPr>
        <w:t>유기 재료 공학 Exam #2 모범답안</w:t>
      </w:r>
    </w:p>
    <w:p w:rsidR="001A5788" w:rsidRPr="001A5788" w:rsidRDefault="001A5788" w:rsidP="0016730A">
      <w:pPr>
        <w:rPr>
          <w:rFonts w:hint="eastAsia"/>
        </w:rPr>
      </w:pPr>
    </w:p>
    <w:p w:rsidR="001A5788" w:rsidRDefault="001A5788" w:rsidP="001A5788">
      <w:pPr>
        <w:pStyle w:val="a3"/>
        <w:ind w:leftChars="0" w:left="760"/>
        <w:rPr>
          <w:rFonts w:hint="eastAsia"/>
        </w:rPr>
      </w:pPr>
    </w:p>
    <w:p w:rsidR="0016730A" w:rsidRDefault="004F2EB5" w:rsidP="0016730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(a)</w:t>
      </w:r>
      <w:r w:rsidR="00C52AB0">
        <w:rPr>
          <w:rFonts w:hint="eastAsia"/>
        </w:rPr>
        <w:t xml:space="preserve"> </w:t>
      </w:r>
      <w:r w:rsidR="0016730A" w:rsidRPr="0016730A">
        <w:t>Block copolymer와 surfactant는 둘 다 성질이 다른 두 부분으로 이루어져 있어서 solvent에 대해 다른 반응을 보이는 것을 기반으로 한 micelle구조를 형성한다는 점에서 공통점을 갖는다. 그러나 그 내부 메커니즘에서는 조금 차이를 보이는데, hydrophilic과 hydrophobic으로 이루어져 있는 surfactant와는 달리 block copolymer는 반드시 그 두 부분으로 이루어져야 할 필요 없고 solvent와의 affinity 차이가 micelle구조를 형성하는 기반이 된다. 또한 rod-coil, coil-coil type과 같이 surfactant에서는 존재하지 않은 변수가 등장한다.</w:t>
      </w:r>
    </w:p>
    <w:p w:rsidR="00DF7DB5" w:rsidRDefault="00DF7DB5" w:rsidP="0016730A">
      <w:pPr>
        <w:pStyle w:val="a3"/>
        <w:ind w:leftChars="0" w:left="760"/>
      </w:pPr>
    </w:p>
    <w:p w:rsidR="0016730A" w:rsidRDefault="0016730A" w:rsidP="0016730A">
      <w:pPr>
        <w:pStyle w:val="a3"/>
        <w:ind w:leftChars="0" w:left="760"/>
      </w:pPr>
      <w:r>
        <w:rPr>
          <w:rFonts w:hint="eastAsia"/>
        </w:rPr>
        <w:t>채점</w:t>
      </w:r>
      <w:r>
        <w:t xml:space="preserve"> 기준</w:t>
      </w:r>
    </w:p>
    <w:p w:rsidR="0016730A" w:rsidRDefault="0016730A" w:rsidP="0016730A">
      <w:pPr>
        <w:pStyle w:val="a3"/>
      </w:pPr>
      <w:r>
        <w:rPr>
          <w:rFonts w:hint="eastAsia"/>
        </w:rPr>
        <w:t>유사점</w:t>
      </w:r>
      <w:r>
        <w:t xml:space="preserve"> 정확하게 서술 5점</w:t>
      </w:r>
    </w:p>
    <w:p w:rsidR="0016730A" w:rsidRDefault="0016730A" w:rsidP="0016730A">
      <w:pPr>
        <w:pStyle w:val="a3"/>
      </w:pPr>
      <w:r>
        <w:rPr>
          <w:rFonts w:hint="eastAsia"/>
        </w:rPr>
        <w:t>차이점</w:t>
      </w:r>
      <w:r>
        <w:t xml:space="preserve"> solvent와의 affinity (flory interaction parameter) </w:t>
      </w:r>
      <w:r w:rsidR="008F3C0C">
        <w:rPr>
          <w:rFonts w:hint="eastAsia"/>
        </w:rPr>
        <w:t>5</w:t>
      </w:r>
      <w:r>
        <w:t>점</w:t>
      </w:r>
    </w:p>
    <w:p w:rsidR="0016730A" w:rsidRDefault="0016730A" w:rsidP="0016730A">
      <w:pPr>
        <w:pStyle w:val="a3"/>
      </w:pPr>
      <w:r>
        <w:rPr>
          <w:rFonts w:hint="eastAsia"/>
        </w:rPr>
        <w:t>차이점</w:t>
      </w:r>
      <w:r>
        <w:t xml:space="preserve"> rod-coil, coil-coil 5점</w:t>
      </w:r>
    </w:p>
    <w:p w:rsidR="0016730A" w:rsidRDefault="0016730A" w:rsidP="0016730A">
      <w:pPr>
        <w:pStyle w:val="a3"/>
        <w:ind w:leftChars="0" w:left="760"/>
      </w:pPr>
      <w:r>
        <w:rPr>
          <w:rFonts w:hint="eastAsia"/>
        </w:rPr>
        <w:t>합계</w:t>
      </w:r>
      <w:r>
        <w:t xml:space="preserve"> </w:t>
      </w:r>
      <w:r w:rsidR="008F3C0C">
        <w:rPr>
          <w:rFonts w:hint="eastAsia"/>
        </w:rPr>
        <w:t>15</w:t>
      </w:r>
      <w:r>
        <w:t>점</w:t>
      </w:r>
      <w:r>
        <w:rPr>
          <w:rFonts w:hint="eastAsia"/>
        </w:rPr>
        <w:t xml:space="preserve"> </w:t>
      </w:r>
    </w:p>
    <w:p w:rsidR="0016730A" w:rsidRDefault="0016730A" w:rsidP="0016730A">
      <w:pPr>
        <w:pStyle w:val="a3"/>
        <w:ind w:leftChars="0" w:left="760"/>
      </w:pPr>
    </w:p>
    <w:p w:rsidR="00DF7DB5" w:rsidRDefault="00DF7DB5" w:rsidP="0016730A">
      <w:pPr>
        <w:pStyle w:val="a3"/>
        <w:ind w:leftChars="0" w:left="760"/>
      </w:pPr>
      <w:r w:rsidRPr="00DF7DB5">
        <w:t>Rod-coil, coil-coil 부분은 다른 차이점으로 대체하더라도 동등한 점수 부여</w:t>
      </w:r>
    </w:p>
    <w:p w:rsidR="00DF7DB5" w:rsidRDefault="00DF7DB5" w:rsidP="0016730A">
      <w:pPr>
        <w:pStyle w:val="a3"/>
        <w:ind w:leftChars="0" w:left="760"/>
      </w:pPr>
    </w:p>
    <w:p w:rsidR="004F2EB5" w:rsidRDefault="004F2EB5" w:rsidP="008D404B">
      <w:pPr>
        <w:pStyle w:val="a3"/>
        <w:ind w:leftChars="425" w:left="850"/>
      </w:pPr>
      <w:r>
        <w:rPr>
          <w:rFonts w:hint="eastAsia"/>
        </w:rPr>
        <w:t>(b)</w:t>
      </w:r>
      <w:r w:rsidR="00A667C0">
        <w:rPr>
          <w:rFonts w:hint="eastAsia"/>
        </w:rPr>
        <w:t xml:space="preserve"> (i) dendrimer는 unimolecular한 구조를 지니므로 </w:t>
      </w:r>
      <w:r w:rsidR="008D404B">
        <w:rPr>
          <w:rFonts w:hint="eastAsia"/>
        </w:rPr>
        <w:t>surfactant로 이루어진 micelle에 비해 주변 환경(농도, 온도 등)에 따라 morphology가 바뀌는 문제가 적다.</w:t>
      </w:r>
    </w:p>
    <w:p w:rsidR="008D404B" w:rsidRDefault="008D404B" w:rsidP="008D404B">
      <w:pPr>
        <w:pStyle w:val="a3"/>
        <w:ind w:leftChars="425" w:left="850"/>
      </w:pPr>
      <w:r>
        <w:rPr>
          <w:rFonts w:hint="eastAsia"/>
        </w:rPr>
        <w:t>(ii) dendrimer 내에는 cavity가 존재하여 다른 물질을 넣을수 있으며, functional group의 도입이 용이하여 targeting을 향상시킬 수 있다.</w:t>
      </w:r>
    </w:p>
    <w:p w:rsidR="008D404B" w:rsidRDefault="008D404B" w:rsidP="008D404B">
      <w:pPr>
        <w:pStyle w:val="a3"/>
        <w:ind w:leftChars="425" w:left="850"/>
      </w:pPr>
    </w:p>
    <w:p w:rsidR="00D77FE7" w:rsidRDefault="00D77FE7" w:rsidP="00D77FE7">
      <w:pPr>
        <w:pStyle w:val="a3"/>
        <w:ind w:leftChars="0" w:left="760"/>
      </w:pPr>
      <w:r>
        <w:rPr>
          <w:rFonts w:hint="eastAsia"/>
        </w:rPr>
        <w:t>채점</w:t>
      </w:r>
      <w:r>
        <w:t xml:space="preserve"> 기준</w:t>
      </w:r>
    </w:p>
    <w:p w:rsidR="00D77FE7" w:rsidRDefault="00D77FE7" w:rsidP="008D404B">
      <w:pPr>
        <w:pStyle w:val="a3"/>
        <w:ind w:leftChars="425" w:left="850"/>
      </w:pPr>
    </w:p>
    <w:p w:rsidR="00D77FE7" w:rsidRDefault="00D77FE7" w:rsidP="008D404B">
      <w:pPr>
        <w:pStyle w:val="a3"/>
        <w:ind w:leftChars="425" w:left="850"/>
      </w:pPr>
      <w:r>
        <w:t>S</w:t>
      </w:r>
      <w:r>
        <w:rPr>
          <w:rFonts w:hint="eastAsia"/>
        </w:rPr>
        <w:t xml:space="preserve">urfactant 및 dendrimer를 비교하여 </w:t>
      </w:r>
      <w:r>
        <w:t>정확하게 서술 5점</w:t>
      </w:r>
    </w:p>
    <w:p w:rsidR="00D77FE7" w:rsidRDefault="00D77FE7" w:rsidP="008D404B">
      <w:pPr>
        <w:pStyle w:val="a3"/>
        <w:ind w:leftChars="425" w:left="850"/>
      </w:pPr>
      <w:r>
        <w:t>C</w:t>
      </w:r>
      <w:r>
        <w:rPr>
          <w:rFonts w:hint="eastAsia"/>
        </w:rPr>
        <w:t>avity, functional group의 point를 정확하게 서술 5점</w:t>
      </w:r>
    </w:p>
    <w:p w:rsidR="00D77FE7" w:rsidRDefault="00D77FE7" w:rsidP="008D404B">
      <w:pPr>
        <w:pStyle w:val="a3"/>
        <w:ind w:leftChars="425" w:left="850"/>
      </w:pPr>
      <w:r>
        <w:rPr>
          <w:rFonts w:hint="eastAsia"/>
        </w:rPr>
        <w:t>합계 10점</w:t>
      </w:r>
    </w:p>
    <w:p w:rsidR="00D77FE7" w:rsidRDefault="00D77FE7" w:rsidP="008D404B">
      <w:pPr>
        <w:pStyle w:val="a3"/>
        <w:ind w:leftChars="425" w:left="850"/>
      </w:pPr>
    </w:p>
    <w:p w:rsidR="00D77FE7" w:rsidRPr="00D77FE7" w:rsidRDefault="00D77FE7" w:rsidP="008D404B">
      <w:pPr>
        <w:pStyle w:val="a3"/>
        <w:ind w:leftChars="425" w:left="850"/>
      </w:pPr>
      <w:r>
        <w:rPr>
          <w:rFonts w:hint="eastAsia"/>
        </w:rPr>
        <w:t>각 항목이 부족하면 감점</w:t>
      </w:r>
    </w:p>
    <w:p w:rsidR="008D404B" w:rsidRPr="008D404B" w:rsidRDefault="008D404B" w:rsidP="008D404B">
      <w:pPr>
        <w:pStyle w:val="a3"/>
        <w:ind w:leftChars="425" w:left="850"/>
      </w:pPr>
    </w:p>
    <w:p w:rsidR="00E63DB1" w:rsidRDefault="00E63DB1" w:rsidP="004F2EB5">
      <w:pPr>
        <w:pStyle w:val="a3"/>
        <w:ind w:leftChars="0" w:left="760"/>
      </w:pPr>
    </w:p>
    <w:p w:rsidR="00E63DB1" w:rsidRDefault="00CC3DBC" w:rsidP="00E63DB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PPT를 참고</w:t>
      </w:r>
    </w:p>
    <w:p w:rsidR="00CC3DBC" w:rsidRDefault="00CC3DBC" w:rsidP="00CC3DBC">
      <w:pPr>
        <w:pStyle w:val="a3"/>
        <w:ind w:leftChars="0" w:left="760"/>
      </w:pPr>
      <w:r w:rsidRPr="00CC3DBC">
        <w:rPr>
          <w:rFonts w:hint="eastAsia"/>
          <w:noProof/>
        </w:rPr>
        <w:lastRenderedPageBreak/>
        <w:drawing>
          <wp:inline distT="0" distB="0" distL="0" distR="0">
            <wp:extent cx="4816744" cy="3067050"/>
            <wp:effectExtent l="19050" t="0" r="2906" b="0"/>
            <wp:docPr id="3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150" cy="306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DBC" w:rsidRDefault="00CC3DBC" w:rsidP="00CC3DBC">
      <w:pPr>
        <w:pStyle w:val="a3"/>
        <w:ind w:leftChars="0" w:left="760"/>
      </w:pPr>
    </w:p>
    <w:p w:rsidR="00CC3DBC" w:rsidRDefault="00CC3DBC" w:rsidP="00CC3DBC">
      <w:pPr>
        <w:pStyle w:val="a3"/>
        <w:ind w:leftChars="0" w:left="760"/>
      </w:pPr>
      <w:r>
        <w:rPr>
          <w:rFonts w:hint="eastAsia"/>
        </w:rPr>
        <w:t>채점기준</w:t>
      </w:r>
    </w:p>
    <w:p w:rsidR="00CC3DBC" w:rsidRDefault="00CC3DBC" w:rsidP="00CC3DBC">
      <w:pPr>
        <w:pStyle w:val="a3"/>
        <w:ind w:leftChars="0" w:left="760"/>
      </w:pPr>
      <w:r>
        <w:rPr>
          <w:rFonts w:hint="eastAsia"/>
        </w:rPr>
        <w:t>각 phase behavior의 변화를 온도 변화</w:t>
      </w:r>
      <w:r w:rsidR="00E32A57">
        <w:rPr>
          <w:rFonts w:hint="eastAsia"/>
        </w:rPr>
        <w:t xml:space="preserve"> 및 concentration </w:t>
      </w:r>
      <w:r>
        <w:rPr>
          <w:rFonts w:hint="eastAsia"/>
        </w:rPr>
        <w:t xml:space="preserve">에 대해 순차적으로 정확히 서술하는 경우 </w:t>
      </w:r>
      <w:r w:rsidR="00A41CB5">
        <w:rPr>
          <w:rFonts w:hint="eastAsia"/>
        </w:rPr>
        <w:t xml:space="preserve">melt </w:t>
      </w:r>
      <w:r>
        <w:rPr>
          <w:rFonts w:hint="eastAsia"/>
        </w:rPr>
        <w:t xml:space="preserve">각각 </w:t>
      </w:r>
      <w:r w:rsidR="00E32A57">
        <w:rPr>
          <w:rFonts w:hint="eastAsia"/>
        </w:rPr>
        <w:t>7</w:t>
      </w:r>
      <w:r>
        <w:rPr>
          <w:rFonts w:hint="eastAsia"/>
        </w:rPr>
        <w:t>점</w:t>
      </w:r>
      <w:r w:rsidR="00A41CB5">
        <w:rPr>
          <w:rFonts w:hint="eastAsia"/>
        </w:rPr>
        <w:t>씩, solution 6점</w:t>
      </w:r>
    </w:p>
    <w:p w:rsidR="00CC3DBC" w:rsidRDefault="00CC3DBC" w:rsidP="00CC3DBC">
      <w:pPr>
        <w:pStyle w:val="a3"/>
        <w:ind w:leftChars="0" w:left="760"/>
      </w:pPr>
      <w:r>
        <w:rPr>
          <w:rFonts w:hint="eastAsia"/>
        </w:rPr>
        <w:t>합계 20점</w:t>
      </w:r>
    </w:p>
    <w:p w:rsidR="00CC3DBC" w:rsidRDefault="00CC3DBC" w:rsidP="00CC3DBC">
      <w:pPr>
        <w:pStyle w:val="a3"/>
        <w:ind w:leftChars="0" w:left="760"/>
      </w:pPr>
    </w:p>
    <w:p w:rsidR="00CC3DBC" w:rsidRDefault="00BF5B47" w:rsidP="00CC3DBC">
      <w:pPr>
        <w:pStyle w:val="a3"/>
        <w:ind w:leftChars="0" w:left="760"/>
      </w:pPr>
      <w:r>
        <w:rPr>
          <w:rFonts w:hint="eastAsia"/>
        </w:rPr>
        <w:t xml:space="preserve">설명이 </w:t>
      </w:r>
      <w:r w:rsidR="00CC3DBC">
        <w:rPr>
          <w:rFonts w:hint="eastAsia"/>
        </w:rPr>
        <w:t>부족할 경우 감점</w:t>
      </w:r>
    </w:p>
    <w:p w:rsidR="00BF5B47" w:rsidRDefault="00BF5B47" w:rsidP="00CC3DBC">
      <w:pPr>
        <w:pStyle w:val="a3"/>
        <w:ind w:leftChars="0" w:left="760"/>
      </w:pPr>
    </w:p>
    <w:p w:rsidR="00BF5B47" w:rsidRDefault="007F4DD1" w:rsidP="00BF5B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한번의 anodizing을 거치는 일반적인 방법의 경우 pore가 </w:t>
      </w:r>
      <w:r w:rsidR="00B25C4D">
        <w:rPr>
          <w:rFonts w:hint="eastAsia"/>
        </w:rPr>
        <w:t xml:space="preserve">처음에는 </w:t>
      </w:r>
      <w:r>
        <w:rPr>
          <w:rFonts w:hint="eastAsia"/>
        </w:rPr>
        <w:t xml:space="preserve">매우 random하게 형성된다. </w:t>
      </w:r>
      <w:r w:rsidR="00B25C4D">
        <w:rPr>
          <w:rFonts w:hint="eastAsia"/>
        </w:rPr>
        <w:t>형성된 Al</w:t>
      </w:r>
      <w:r w:rsidR="00B25C4D" w:rsidRPr="00B25C4D">
        <w:rPr>
          <w:rFonts w:hint="eastAsia"/>
          <w:vertAlign w:val="subscript"/>
        </w:rPr>
        <w:t>2</w:t>
      </w:r>
      <w:r w:rsidR="00B25C4D">
        <w:rPr>
          <w:rFonts w:hint="eastAsia"/>
        </w:rPr>
        <w:t>O</w:t>
      </w:r>
      <w:r w:rsidR="00B25C4D" w:rsidRPr="00B25C4D">
        <w:rPr>
          <w:rFonts w:hint="eastAsia"/>
          <w:vertAlign w:val="subscript"/>
        </w:rPr>
        <w:t>3</w:t>
      </w:r>
      <w:r w:rsidR="00B25C4D">
        <w:rPr>
          <w:rFonts w:hint="eastAsia"/>
        </w:rPr>
        <w:t>는의 아래쪽은 일정한 형태로 ordered pore를 형성하게 되며 2</w:t>
      </w:r>
      <w:r w:rsidR="00F13AE6">
        <w:rPr>
          <w:rFonts w:hint="eastAsia"/>
        </w:rPr>
        <w:t xml:space="preserve">-step anodizing의 경우 </w:t>
      </w:r>
      <w:r w:rsidR="00B25C4D">
        <w:rPr>
          <w:rFonts w:hint="eastAsia"/>
        </w:rPr>
        <w:t>이 random하게 생성된 AAO를 제거하고 아래쪽의 ordered 된 site에 다시 anodizing하여 최종적으로 일반적인 방법에 비해 매우 일정한 형태의 pore structure를 얻을수 있다.</w:t>
      </w:r>
    </w:p>
    <w:p w:rsidR="00B25C4D" w:rsidRDefault="00B25C4D" w:rsidP="00B25C4D"/>
    <w:p w:rsidR="00B25C4D" w:rsidRDefault="00B25C4D" w:rsidP="00B25C4D">
      <w:pPr>
        <w:ind w:left="400" w:firstLine="360"/>
      </w:pPr>
      <w:r>
        <w:rPr>
          <w:rFonts w:hint="eastAsia"/>
        </w:rPr>
        <w:t>채점기준</w:t>
      </w:r>
    </w:p>
    <w:p w:rsidR="00B25C4D" w:rsidRDefault="00B25C4D" w:rsidP="00B25C4D">
      <w:pPr>
        <w:ind w:left="400" w:firstLine="360"/>
      </w:pPr>
    </w:p>
    <w:p w:rsidR="00B25C4D" w:rsidRDefault="00B25C4D" w:rsidP="00B25C4D">
      <w:pPr>
        <w:ind w:left="400" w:firstLine="360"/>
      </w:pPr>
      <w:r>
        <w:rPr>
          <w:rFonts w:hint="eastAsia"/>
        </w:rPr>
        <w:t>일반적인 방법에 비교하여 장점을 정확히 서술 5점</w:t>
      </w:r>
    </w:p>
    <w:p w:rsidR="00B25C4D" w:rsidRDefault="00B25C4D" w:rsidP="00B25C4D">
      <w:pPr>
        <w:ind w:left="400" w:firstLine="360"/>
      </w:pPr>
      <w:r>
        <w:t>O</w:t>
      </w:r>
      <w:r>
        <w:rPr>
          <w:rFonts w:hint="eastAsia"/>
        </w:rPr>
        <w:t>rdered pore가 형성되는 과정 정확히 서술 5점</w:t>
      </w:r>
    </w:p>
    <w:p w:rsidR="00B25C4D" w:rsidRDefault="00B25C4D" w:rsidP="00B25C4D">
      <w:pPr>
        <w:ind w:left="400" w:firstLine="360"/>
      </w:pPr>
    </w:p>
    <w:p w:rsidR="00B25C4D" w:rsidRDefault="00B25C4D" w:rsidP="00B25C4D">
      <w:pPr>
        <w:ind w:left="400" w:firstLine="360"/>
      </w:pPr>
      <w:r>
        <w:rPr>
          <w:rFonts w:hint="eastAsia"/>
        </w:rPr>
        <w:t>합계 10점</w:t>
      </w:r>
    </w:p>
    <w:p w:rsidR="00B25C4D" w:rsidRDefault="00B25C4D" w:rsidP="00B25C4D"/>
    <w:p w:rsidR="00701772" w:rsidRDefault="00701772" w:rsidP="00BF5B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채점기준</w:t>
      </w:r>
    </w:p>
    <w:p w:rsidR="00701772" w:rsidRDefault="00701772" w:rsidP="00701772">
      <w:pPr>
        <w:pStyle w:val="a3"/>
        <w:ind w:leftChars="0" w:left="760"/>
      </w:pPr>
      <w:r>
        <w:rPr>
          <w:rFonts w:hint="eastAsia"/>
        </w:rPr>
        <w:t>각</w:t>
      </w:r>
      <w:r w:rsidR="00E224E8">
        <w:rPr>
          <w:rFonts w:hint="eastAsia"/>
        </w:rPr>
        <w:t xml:space="preserve"> 문제</w:t>
      </w:r>
      <w:r>
        <w:rPr>
          <w:rFonts w:hint="eastAsia"/>
        </w:rPr>
        <w:t>의 설명에 다음의 point가 들어가 있을 경우 각각 2.5점, 합계 10점</w:t>
      </w:r>
    </w:p>
    <w:p w:rsidR="00701772" w:rsidRDefault="0017224C" w:rsidP="00701772">
      <w:pPr>
        <w:pStyle w:val="a3"/>
      </w:pPr>
      <w:r>
        <w:rPr>
          <w:rFonts w:hint="eastAsia"/>
        </w:rPr>
        <w:t>a</w:t>
      </w:r>
      <w:r w:rsidR="00701772">
        <w:t>) dispersion of solid</w:t>
      </w:r>
    </w:p>
    <w:p w:rsidR="00701772" w:rsidRDefault="0017224C" w:rsidP="00701772">
      <w:pPr>
        <w:pStyle w:val="a3"/>
      </w:pPr>
      <w:r>
        <w:rPr>
          <w:rFonts w:hint="eastAsia"/>
        </w:rPr>
        <w:t>b</w:t>
      </w:r>
      <w:r w:rsidR="00701772">
        <w:t>) skeleton</w:t>
      </w:r>
    </w:p>
    <w:p w:rsidR="00701772" w:rsidRDefault="0017224C" w:rsidP="00701772">
      <w:pPr>
        <w:pStyle w:val="a3"/>
      </w:pPr>
      <w:r>
        <w:rPr>
          <w:rFonts w:hint="eastAsia"/>
        </w:rPr>
        <w:lastRenderedPageBreak/>
        <w:t>c</w:t>
      </w:r>
      <w:r w:rsidR="00701772">
        <w:t>) evaporation</w:t>
      </w:r>
    </w:p>
    <w:p w:rsidR="00701772" w:rsidRDefault="0017224C" w:rsidP="00701772">
      <w:pPr>
        <w:pStyle w:val="a3"/>
        <w:ind w:leftChars="0" w:left="760"/>
      </w:pPr>
      <w:r>
        <w:rPr>
          <w:rFonts w:hint="eastAsia"/>
        </w:rPr>
        <w:t>d</w:t>
      </w:r>
      <w:r w:rsidR="00701772">
        <w:t>) critical point, extraction</w:t>
      </w:r>
    </w:p>
    <w:p w:rsidR="00701772" w:rsidRPr="0017224C" w:rsidRDefault="00701772" w:rsidP="00701772">
      <w:pPr>
        <w:pStyle w:val="a3"/>
        <w:ind w:leftChars="0" w:left="760"/>
      </w:pPr>
    </w:p>
    <w:p w:rsidR="0017224C" w:rsidRDefault="0017224C" w:rsidP="0017224C">
      <w:pPr>
        <w:pStyle w:val="a3"/>
        <w:numPr>
          <w:ilvl w:val="0"/>
          <w:numId w:val="1"/>
        </w:numPr>
        <w:ind w:leftChars="0"/>
      </w:pPr>
      <w:r>
        <w:t>a) catalyst</w:t>
      </w:r>
    </w:p>
    <w:p w:rsidR="0017224C" w:rsidRDefault="0017224C" w:rsidP="0017224C">
      <w:pPr>
        <w:rPr>
          <w:szCs w:val="20"/>
        </w:rPr>
      </w:pPr>
      <w:r>
        <w:rPr>
          <w:rFonts w:hint="eastAsia"/>
          <w:szCs w:val="20"/>
        </w:rPr>
        <w:t>1) acid-catalyzed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544"/>
        <w:gridCol w:w="4456"/>
      </w:tblGrid>
      <w:tr w:rsidR="0017224C" w:rsidRPr="007229B3" w:rsidTr="005E67CE">
        <w:tc>
          <w:tcPr>
            <w:tcW w:w="1242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rate</w:t>
            </w:r>
          </w:p>
        </w:tc>
        <w:tc>
          <w:tcPr>
            <w:tcW w:w="4456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mechanism</w:t>
            </w:r>
          </w:p>
        </w:tc>
      </w:tr>
      <w:tr w:rsidR="0017224C" w:rsidRPr="007229B3" w:rsidTr="005E67CE">
        <w:tc>
          <w:tcPr>
            <w:tcW w:w="1242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Hydrolysis</w:t>
            </w:r>
          </w:p>
        </w:tc>
        <w:tc>
          <w:tcPr>
            <w:tcW w:w="3544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산촉매는 알콕시 그룹을 양성화시켜 전자밀도를 감소시켜서 물에 의한 nucleophilic attack을 증가시키므로 가수분해속도는 증가한다.</w:t>
            </w:r>
          </w:p>
        </w:tc>
        <w:tc>
          <w:tcPr>
            <w:tcW w:w="4456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36830</wp:posOffset>
                  </wp:positionV>
                  <wp:extent cx="2819400" cy="784860"/>
                  <wp:effectExtent l="19050" t="0" r="0" b="0"/>
                  <wp:wrapNone/>
                  <wp:docPr id="4" name="그림 1" descr="brink3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brink3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산촉매의 양성화 작용에 의해 알콕시 그룹의 전자밀도가 감소하게 되고 물에 의한 친핵 반응이 용이해지기 때문에 가수분해 속도는 증가한다.</w:t>
            </w:r>
          </w:p>
        </w:tc>
      </w:tr>
      <w:tr w:rsidR="0017224C" w:rsidRPr="007229B3" w:rsidTr="005E67CE">
        <w:tc>
          <w:tcPr>
            <w:tcW w:w="1242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Condensation</w:t>
            </w:r>
          </w:p>
        </w:tc>
        <w:tc>
          <w:tcPr>
            <w:tcW w:w="3544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 xml:space="preserve">가수분해 반응이 진행됨에 따라 알콕시 그룹이 silanol 그룹으로 치환되면서 전체 시스템의 산성도가 증가하게 되고 이를 중성화시키고자 silanol 그룹끼리 축합 반응이 일어나면서 가수분해 반응에 비해 축합반응이 빠르게 진행된다. </w:t>
            </w:r>
          </w:p>
        </w:tc>
        <w:tc>
          <w:tcPr>
            <w:tcW w:w="4456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-7620</wp:posOffset>
                  </wp:positionV>
                  <wp:extent cx="2028190" cy="1460500"/>
                  <wp:effectExtent l="19050" t="0" r="0" b="0"/>
                  <wp:wrapNone/>
                  <wp:docPr id="5" name="그림 3" descr="3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 descr="3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46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산촉매 하에서 가수분해 반응이 빠르게 진행됨에 따라 silanol group이 생성되면서 시스템의 산성도는 더욱 증가하게 되고 이를 중성화시키고자 가수분해 반응에 비해 상대적으로 축합반응이 빠르게 진행된다.</w:t>
            </w:r>
          </w:p>
        </w:tc>
      </w:tr>
    </w:tbl>
    <w:p w:rsidR="0017224C" w:rsidRDefault="0017224C" w:rsidP="0017224C">
      <w:pPr>
        <w:rPr>
          <w:szCs w:val="20"/>
        </w:rPr>
      </w:pPr>
    </w:p>
    <w:p w:rsidR="0017224C" w:rsidRDefault="0017224C" w:rsidP="0017224C">
      <w:pPr>
        <w:rPr>
          <w:szCs w:val="20"/>
        </w:rPr>
      </w:pPr>
      <w:r>
        <w:rPr>
          <w:rFonts w:hint="eastAsia"/>
          <w:szCs w:val="20"/>
        </w:rPr>
        <w:t>2) base-catalyzed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4"/>
        <w:gridCol w:w="4456"/>
      </w:tblGrid>
      <w:tr w:rsidR="0017224C" w:rsidRPr="007229B3" w:rsidTr="005E67CE">
        <w:tc>
          <w:tcPr>
            <w:tcW w:w="1242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rate</w:t>
            </w:r>
          </w:p>
        </w:tc>
        <w:tc>
          <w:tcPr>
            <w:tcW w:w="4456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mechanism</w:t>
            </w:r>
          </w:p>
        </w:tc>
      </w:tr>
      <w:tr w:rsidR="0017224C" w:rsidRPr="007229B3" w:rsidTr="005E67CE">
        <w:tc>
          <w:tcPr>
            <w:tcW w:w="1242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Hydrolysis</w:t>
            </w:r>
          </w:p>
        </w:tc>
        <w:tc>
          <w:tcPr>
            <w:tcW w:w="3544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염기촉매 하에서는 OH- 이온이 실리콘 원자를 공격하는데 알콕시 그룹의 steric effect에 의해서 가수분해 반응이 산촉매 일 때보다 용이하지 않다. 하지만 OH- 이온이 실리콘을 공격하여 중간체 상태를 만들게 되면 가수분해 반응속도는 증가한다.</w:t>
            </w:r>
          </w:p>
        </w:tc>
        <w:tc>
          <w:tcPr>
            <w:tcW w:w="4456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390775" cy="619125"/>
                  <wp:effectExtent l="19050" t="0" r="9525" b="0"/>
                  <wp:docPr id="33" name="그림 2" descr="brink3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 descr="brink3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642620</wp:posOffset>
                  </wp:positionV>
                  <wp:extent cx="2334895" cy="1746885"/>
                  <wp:effectExtent l="19050" t="0" r="8255" b="0"/>
                  <wp:wrapNone/>
                  <wp:docPr id="8" name="그림 4" descr="3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 descr="3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74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229B3">
              <w:rPr>
                <w:rFonts w:hint="eastAsia"/>
                <w:sz w:val="16"/>
                <w:szCs w:val="16"/>
              </w:rPr>
              <w:t>OH- 이온이 실리콘원자를 공격할 때 알콕시 그룹의 입체장애 효과에 의해 가수분해 반응이 용이하지 않게 된다. 그러나 일단 중간체 상태의 생성물이 만들어 지면 가수분해 속도는 증가하게 된다.</w:t>
            </w:r>
          </w:p>
        </w:tc>
      </w:tr>
      <w:tr w:rsidR="0017224C" w:rsidRPr="007229B3" w:rsidTr="005E67CE">
        <w:tc>
          <w:tcPr>
            <w:tcW w:w="1242" w:type="dxa"/>
          </w:tcPr>
          <w:p w:rsidR="0017224C" w:rsidRPr="007229B3" w:rsidRDefault="0017224C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Condensation</w:t>
            </w:r>
          </w:p>
        </w:tc>
        <w:tc>
          <w:tcPr>
            <w:tcW w:w="3544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염기촉매 하에서는 전체 시스템의 산성도가 낮기 때문에 가수분해 반응 속도가 증가하게 되고 이에 따라 상대적으로 축합반응 속도는 감소하게 된다.</w:t>
            </w:r>
          </w:p>
        </w:tc>
        <w:tc>
          <w:tcPr>
            <w:tcW w:w="4456" w:type="dxa"/>
          </w:tcPr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</w:p>
          <w:p w:rsidR="0017224C" w:rsidRPr="007229B3" w:rsidRDefault="0017224C" w:rsidP="005E67CE">
            <w:pPr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염기촉매에 의해서 시스템의 산성도는 낮은 상태이므로 가수분해 반응이 활발하게 진행되고 이에 비해 상대적으로 축합반응 속도는 감소하게 된다.</w:t>
            </w:r>
          </w:p>
        </w:tc>
      </w:tr>
    </w:tbl>
    <w:p w:rsidR="0017224C" w:rsidRDefault="00D45E8B" w:rsidP="0017224C">
      <w:r>
        <w:rPr>
          <w:rFonts w:hint="eastAsia"/>
        </w:rPr>
        <w:tab/>
        <w:t>b) steric and inductive effect</w:t>
      </w:r>
    </w:p>
    <w:p w:rsidR="00D45E8B" w:rsidRDefault="00D45E8B" w:rsidP="00D45E8B">
      <w:pPr>
        <w:pStyle w:val="2"/>
        <w:rPr>
          <w:b/>
        </w:rPr>
      </w:pPr>
      <w:r>
        <w:rPr>
          <w:rFonts w:hint="eastAsia"/>
        </w:rPr>
        <w:t xml:space="preserve">1) steric </w:t>
      </w:r>
    </w:p>
    <w:p w:rsidR="00D45E8B" w:rsidRPr="000B1D68" w:rsidRDefault="00D45E8B" w:rsidP="00D45E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685"/>
        <w:gridCol w:w="4013"/>
      </w:tblGrid>
      <w:tr w:rsidR="00D45E8B" w:rsidRPr="007229B3" w:rsidTr="005E67CE">
        <w:tc>
          <w:tcPr>
            <w:tcW w:w="1526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rate</w:t>
            </w:r>
          </w:p>
        </w:tc>
        <w:tc>
          <w:tcPr>
            <w:tcW w:w="4013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mechanism</w:t>
            </w:r>
          </w:p>
        </w:tc>
      </w:tr>
      <w:tr w:rsidR="00D45E8B" w:rsidRPr="007229B3" w:rsidTr="005E67CE">
        <w:tc>
          <w:tcPr>
            <w:tcW w:w="1526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Hydrolysis</w:t>
            </w:r>
          </w:p>
        </w:tc>
        <w:tc>
          <w:tcPr>
            <w:tcW w:w="3685" w:type="dxa"/>
          </w:tcPr>
          <w:p w:rsidR="00D45E8B" w:rsidRPr="007229B3" w:rsidRDefault="00D45E8B" w:rsidP="005E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알콕시</w:t>
            </w:r>
            <w:r>
              <w:rPr>
                <w:rFonts w:hint="eastAsia"/>
                <w:sz w:val="16"/>
                <w:szCs w:val="16"/>
              </w:rPr>
              <w:t xml:space="preserve"> 그룹의 알킬 체인의 길이가 커질수록 </w:t>
            </w:r>
            <w:r>
              <w:rPr>
                <w:rFonts w:hint="eastAsia"/>
                <w:sz w:val="16"/>
                <w:szCs w:val="16"/>
              </w:rPr>
              <w:lastRenderedPageBreak/>
              <w:t>입체 장애 효과가 커지므로 가수분해속도는 감소한다.</w:t>
            </w:r>
          </w:p>
        </w:tc>
        <w:tc>
          <w:tcPr>
            <w:tcW w:w="4013" w:type="dxa"/>
          </w:tcPr>
          <w:p w:rsidR="00D45E8B" w:rsidRDefault="0089512C" w:rsidP="005E67C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9pt;margin-top:-.15pt;width:118.95pt;height:11.7pt;z-index:251663360;mso-position-horizontal-relative:text;mso-position-vertical-relative:text">
                  <v:imagedata r:id="rId12" o:title=""/>
                </v:shape>
                <o:OLEObject Type="Embed" ProgID="Equation.3" ShapeID="_x0000_s1026" DrawAspect="Content" ObjectID="_1338204481" r:id="rId13"/>
              </w:pict>
            </w:r>
          </w:p>
          <w:p w:rsidR="00D45E8B" w:rsidRPr="00C92FE1" w:rsidRDefault="00D45E8B" w:rsidP="005E67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알킬 체인의 길이가 커질수록 물에 의한 공격이 어렵게 되므로 가수분해 속도는 감소하게 된다.</w:t>
            </w:r>
          </w:p>
        </w:tc>
      </w:tr>
      <w:tr w:rsidR="00D45E8B" w:rsidRPr="007229B3" w:rsidTr="005E67CE">
        <w:tc>
          <w:tcPr>
            <w:tcW w:w="1526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lastRenderedPageBreak/>
              <w:t>Condensation</w:t>
            </w:r>
          </w:p>
        </w:tc>
        <w:tc>
          <w:tcPr>
            <w:tcW w:w="3685" w:type="dxa"/>
          </w:tcPr>
          <w:p w:rsidR="00D45E8B" w:rsidRPr="00C92FE1" w:rsidRDefault="00D45E8B" w:rsidP="005E67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축합 반응의 경우에도 특히 알코올 축합 반응의 경우 알킬 체인의 길이가 커질수록 부산물인 알코올이 제거되기 어렵기 때문에 축합반응 속도는 감소하게 된다.</w:t>
            </w:r>
          </w:p>
        </w:tc>
        <w:tc>
          <w:tcPr>
            <w:tcW w:w="4013" w:type="dxa"/>
          </w:tcPr>
          <w:p w:rsidR="00D45E8B" w:rsidRDefault="0089512C" w:rsidP="005E67C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27" type="#_x0000_t75" style="position:absolute;left:0;text-align:left;margin-left:9.5pt;margin-top:0;width:147.65pt;height:22.25pt;z-index:251664384;mso-position-horizontal-relative:text;mso-position-vertical-relative:text">
                  <v:imagedata r:id="rId14" o:title=""/>
                </v:shape>
                <o:OLEObject Type="Embed" ProgID="Equation.3" ShapeID="_x0000_s1027" DrawAspect="Content" ObjectID="_1338204482" r:id="rId15"/>
              </w:pict>
            </w:r>
          </w:p>
          <w:p w:rsidR="00D45E8B" w:rsidRDefault="00D45E8B" w:rsidP="005E67CE">
            <w:pPr>
              <w:rPr>
                <w:sz w:val="16"/>
                <w:szCs w:val="16"/>
              </w:rPr>
            </w:pPr>
          </w:p>
          <w:p w:rsidR="00D45E8B" w:rsidRPr="00C92FE1" w:rsidRDefault="00D45E8B" w:rsidP="005E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알코올</w:t>
            </w:r>
            <w:r>
              <w:rPr>
                <w:rFonts w:hint="eastAsia"/>
                <w:sz w:val="16"/>
                <w:szCs w:val="16"/>
              </w:rPr>
              <w:t xml:space="preserve"> 축합 반응의 경우에서 부산물로 알코올이 생성되는데 알킬 체인의 길이가 커질수록 알코올이 시스템에서 제거되기 어렵게 되므로 축합 반응 속도는 감소하게 된다.</w:t>
            </w:r>
          </w:p>
        </w:tc>
      </w:tr>
    </w:tbl>
    <w:p w:rsidR="00D45E8B" w:rsidRDefault="00D45E8B" w:rsidP="00D45E8B"/>
    <w:p w:rsidR="00D45E8B" w:rsidRDefault="00D45E8B" w:rsidP="00D45E8B">
      <w:pPr>
        <w:pStyle w:val="2"/>
        <w:ind w:left="100" w:hangingChars="50" w:hanging="100"/>
        <w:rPr>
          <w:b/>
        </w:rPr>
      </w:pPr>
      <w:r>
        <w:rPr>
          <w:rFonts w:hint="eastAsia"/>
        </w:rPr>
        <w:t>2) Inductive effect</w:t>
      </w:r>
    </w:p>
    <w:p w:rsidR="00D45E8B" w:rsidRPr="000B1D68" w:rsidRDefault="00D45E8B" w:rsidP="00D45E8B"/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780"/>
        <w:gridCol w:w="3914"/>
      </w:tblGrid>
      <w:tr w:rsidR="00D45E8B" w:rsidRPr="007229B3" w:rsidTr="005E67CE">
        <w:tc>
          <w:tcPr>
            <w:tcW w:w="1548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rate</w:t>
            </w:r>
          </w:p>
        </w:tc>
        <w:tc>
          <w:tcPr>
            <w:tcW w:w="3914" w:type="dxa"/>
          </w:tcPr>
          <w:p w:rsidR="00D45E8B" w:rsidRPr="007229B3" w:rsidRDefault="00D45E8B" w:rsidP="005E67CE">
            <w:pPr>
              <w:jc w:val="center"/>
              <w:rPr>
                <w:sz w:val="16"/>
                <w:szCs w:val="16"/>
              </w:rPr>
            </w:pPr>
            <w:r w:rsidRPr="007229B3">
              <w:rPr>
                <w:rFonts w:hint="eastAsia"/>
                <w:sz w:val="16"/>
                <w:szCs w:val="16"/>
              </w:rPr>
              <w:t>Reaction mechanism</w:t>
            </w:r>
          </w:p>
        </w:tc>
      </w:tr>
      <w:tr w:rsidR="00D45E8B" w:rsidRPr="007229B3" w:rsidTr="005E67CE">
        <w:tc>
          <w:tcPr>
            <w:tcW w:w="1548" w:type="dxa"/>
          </w:tcPr>
          <w:p w:rsidR="00D45E8B" w:rsidRDefault="00D45E8B" w:rsidP="005E67C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Hydrolysis</w:t>
            </w:r>
          </w:p>
        </w:tc>
        <w:tc>
          <w:tcPr>
            <w:tcW w:w="3780" w:type="dxa"/>
          </w:tcPr>
          <w:p w:rsidR="00D45E8B" w:rsidRDefault="00D45E8B" w:rsidP="005E67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산촉매 하에서는 degree of substitution, x, of electron-providing alkyl groups가 증가함에 따라 가수분해 속도는 증가하고 염기촉매 하에서는 산촉매와는 반대 거동을 보인다.</w:t>
            </w:r>
          </w:p>
          <w:p w:rsidR="00D45E8B" w:rsidRPr="007229B3" w:rsidRDefault="00D45E8B" w:rsidP="005E67CE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</w:tcPr>
          <w:p w:rsidR="00D45E8B" w:rsidRDefault="00D45E8B" w:rsidP="005E67C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36195</wp:posOffset>
                  </wp:positionV>
                  <wp:extent cx="1824355" cy="1007745"/>
                  <wp:effectExtent l="19050" t="0" r="4445" b="0"/>
                  <wp:wrapNone/>
                  <wp:docPr id="12" name="그림 12" descr="3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45E8B" w:rsidRDefault="00D45E8B" w:rsidP="005E67CE">
            <w:pPr>
              <w:rPr>
                <w:sz w:val="16"/>
                <w:szCs w:val="16"/>
              </w:rPr>
            </w:pPr>
          </w:p>
          <w:p w:rsidR="00D45E8B" w:rsidRDefault="00D45E8B" w:rsidP="005E67CE">
            <w:pPr>
              <w:rPr>
                <w:sz w:val="16"/>
                <w:szCs w:val="16"/>
              </w:rPr>
            </w:pPr>
          </w:p>
          <w:p w:rsidR="00D45E8B" w:rsidRDefault="00D45E8B" w:rsidP="005E67CE">
            <w:pPr>
              <w:rPr>
                <w:sz w:val="16"/>
                <w:szCs w:val="16"/>
              </w:rPr>
            </w:pPr>
          </w:p>
          <w:p w:rsidR="00D45E8B" w:rsidRDefault="00D45E8B" w:rsidP="005E67CE">
            <w:pPr>
              <w:rPr>
                <w:sz w:val="16"/>
                <w:szCs w:val="16"/>
              </w:rPr>
            </w:pPr>
          </w:p>
          <w:p w:rsidR="00D45E8B" w:rsidRDefault="00D45E8B" w:rsidP="005E67CE">
            <w:pPr>
              <w:rPr>
                <w:sz w:val="16"/>
                <w:szCs w:val="16"/>
              </w:rPr>
            </w:pPr>
          </w:p>
          <w:p w:rsidR="00D45E8B" w:rsidRDefault="00D45E8B" w:rsidP="005E67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산촉매 하에서는 가수분해가 진행되면서 OH가 많아짐에 따라 산성도가 증가하면서 반응속도는감소</w:t>
            </w:r>
          </w:p>
          <w:p w:rsidR="00D45E8B" w:rsidRPr="007229B3" w:rsidRDefault="00D45E8B" w:rsidP="005E67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하고 염기촉매의 경우 반대거동</w:t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47625</wp:posOffset>
                  </wp:positionV>
                  <wp:extent cx="2075815" cy="1557020"/>
                  <wp:effectExtent l="19050" t="0" r="635" b="0"/>
                  <wp:wrapNone/>
                  <wp:docPr id="13" name="그림 13" descr="3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5E8B" w:rsidRPr="007229B3" w:rsidTr="005E67CE">
        <w:tc>
          <w:tcPr>
            <w:tcW w:w="1548" w:type="dxa"/>
          </w:tcPr>
          <w:p w:rsidR="00D45E8B" w:rsidRDefault="00D45E8B" w:rsidP="005E67C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Condensation</w:t>
            </w:r>
          </w:p>
        </w:tc>
        <w:tc>
          <w:tcPr>
            <w:tcW w:w="3780" w:type="dxa"/>
          </w:tcPr>
          <w:p w:rsidR="00D45E8B" w:rsidRDefault="00D45E8B" w:rsidP="005E67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Electron-providing alkyl groups reduce the acidity of the corresponding silanol. This should shift the isoelectric point toward higher pH values. Conversely, electron-withdrawing alkyl groups increase the silanol acidity, and the minimum condensation rate for oligomeric species occurs at about pH 2.</w:t>
            </w:r>
          </w:p>
        </w:tc>
        <w:tc>
          <w:tcPr>
            <w:tcW w:w="3914" w:type="dxa"/>
          </w:tcPr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  <w:p w:rsidR="00D45E8B" w:rsidRPr="002614C9" w:rsidRDefault="00D45E8B" w:rsidP="005E67CE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E</w:t>
            </w:r>
            <w:r>
              <w:rPr>
                <w:rFonts w:hint="eastAsia"/>
                <w:noProof/>
                <w:sz w:val="16"/>
                <w:szCs w:val="16"/>
              </w:rPr>
              <w:t>lectron-providing alkyl group이 증가할수록 산성도는 감소하게 되어 등전점을 높은 pH로 이동시키고 electron-withdrawing alkyl group의 경우 산성도를 증가시켜서 pH 2에서 축합반응 속도가 최소가 된다</w:t>
            </w:r>
          </w:p>
          <w:p w:rsidR="00D45E8B" w:rsidRDefault="00D45E8B" w:rsidP="005E67CE">
            <w:pPr>
              <w:rPr>
                <w:noProof/>
                <w:sz w:val="16"/>
                <w:szCs w:val="16"/>
              </w:rPr>
            </w:pPr>
          </w:p>
        </w:tc>
      </w:tr>
    </w:tbl>
    <w:p w:rsidR="00383CE5" w:rsidRDefault="00383CE5" w:rsidP="0017224C">
      <w:pPr>
        <w:pStyle w:val="a3"/>
        <w:ind w:leftChars="0" w:left="760"/>
      </w:pPr>
    </w:p>
    <w:p w:rsidR="00383CE5" w:rsidRDefault="00383CE5" w:rsidP="0017224C">
      <w:pPr>
        <w:pStyle w:val="a3"/>
        <w:ind w:leftChars="0" w:left="760"/>
      </w:pPr>
    </w:p>
    <w:p w:rsidR="00383CE5" w:rsidRDefault="00383CE5" w:rsidP="0017224C">
      <w:pPr>
        <w:pStyle w:val="a3"/>
        <w:ind w:leftChars="0" w:left="760"/>
      </w:pPr>
    </w:p>
    <w:p w:rsidR="0017224C" w:rsidRDefault="00383CE5" w:rsidP="0017224C">
      <w:pPr>
        <w:pStyle w:val="a3"/>
        <w:ind w:leftChars="0" w:left="760"/>
      </w:pPr>
      <w:r>
        <w:rPr>
          <w:rFonts w:hint="eastAsia"/>
        </w:rPr>
        <w:t>c) Kinds of the solvent used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698"/>
      </w:tblGrid>
      <w:tr w:rsidR="00383CE5" w:rsidRPr="007229B3" w:rsidTr="005E67CE">
        <w:tc>
          <w:tcPr>
            <w:tcW w:w="1526" w:type="dxa"/>
          </w:tcPr>
          <w:p w:rsidR="00383CE5" w:rsidRPr="007229B3" w:rsidRDefault="00383CE5" w:rsidP="005E67C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Protic solvent</w:t>
            </w:r>
          </w:p>
        </w:tc>
        <w:tc>
          <w:tcPr>
            <w:tcW w:w="7698" w:type="dxa"/>
          </w:tcPr>
          <w:p w:rsidR="00383CE5" w:rsidRPr="00F22043" w:rsidRDefault="00383CE5" w:rsidP="005E67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>
              <w:rPr>
                <w:rFonts w:hint="eastAsia"/>
                <w:sz w:val="16"/>
                <w:szCs w:val="16"/>
              </w:rPr>
              <w:t xml:space="preserve">rotic solvent의 경우 nucleophilic deprotonated </w:t>
            </w:r>
            <w:r>
              <w:rPr>
                <w:sz w:val="16"/>
                <w:szCs w:val="16"/>
              </w:rPr>
              <w:t>silanol</w:t>
            </w:r>
            <w:r>
              <w:rPr>
                <w:rFonts w:hint="eastAsia"/>
                <w:sz w:val="16"/>
                <w:szCs w:val="16"/>
              </w:rPr>
              <w:t>과 수소결합을 하여 산촉매를 사용했을 때와 비슷한 거동을 보인다. 즉 protic solvent는 hydronium ion을 더욱 electrophilic하게 만들어 가수분해반응을 용이하게 한다. 축합반응의 경우 산촉매와 같은 효과를 보인다.</w:t>
            </w:r>
          </w:p>
        </w:tc>
      </w:tr>
      <w:tr w:rsidR="00383CE5" w:rsidRPr="00F22043" w:rsidTr="005E67CE">
        <w:tc>
          <w:tcPr>
            <w:tcW w:w="1526" w:type="dxa"/>
          </w:tcPr>
          <w:p w:rsidR="00383CE5" w:rsidRPr="007229B3" w:rsidRDefault="00383CE5" w:rsidP="005E67C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Aprotic solvent</w:t>
            </w:r>
          </w:p>
        </w:tc>
        <w:tc>
          <w:tcPr>
            <w:tcW w:w="7698" w:type="dxa"/>
          </w:tcPr>
          <w:p w:rsidR="00383CE5" w:rsidRPr="007229B3" w:rsidRDefault="00383CE5" w:rsidP="005E67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Aprotic solvent의 경우 electrophilic protonated silanol과 수소결합을 하여 염기촉매를 사용했을 때와 비슷한 거동을 보인다. 즉 aprotic solvent는 hydroxyl ion을 더욱 nucleophilic하게 만들어 준다. 축합반응의 경우 염기촉매와 같은 효과를 보인다.</w:t>
            </w:r>
          </w:p>
        </w:tc>
      </w:tr>
    </w:tbl>
    <w:p w:rsidR="00383CE5" w:rsidRDefault="00383CE5" w:rsidP="0017224C">
      <w:pPr>
        <w:pStyle w:val="a3"/>
        <w:ind w:leftChars="0" w:left="760"/>
      </w:pPr>
    </w:p>
    <w:p w:rsidR="00383CE5" w:rsidRDefault="00383CE5" w:rsidP="00383CE5">
      <w:pPr>
        <w:pStyle w:val="a3"/>
        <w:ind w:leftChars="0" w:left="760"/>
      </w:pPr>
      <w:r>
        <w:rPr>
          <w:rFonts w:hint="eastAsia"/>
        </w:rPr>
        <w:lastRenderedPageBreak/>
        <w:t>채점기준</w:t>
      </w:r>
    </w:p>
    <w:p w:rsidR="00383CE5" w:rsidRDefault="00383CE5" w:rsidP="00383CE5">
      <w:pPr>
        <w:pStyle w:val="a3"/>
        <w:ind w:leftChars="0" w:left="760"/>
      </w:pPr>
    </w:p>
    <w:p w:rsidR="00383CE5" w:rsidRDefault="00383CE5" w:rsidP="00383CE5">
      <w:pPr>
        <w:pStyle w:val="a3"/>
        <w:ind w:leftChars="0" w:left="760"/>
      </w:pPr>
      <w:r>
        <w:rPr>
          <w:rFonts w:hint="eastAsia"/>
        </w:rPr>
        <w:t>각 항목</w:t>
      </w:r>
      <w:r w:rsidR="005F4916">
        <w:rPr>
          <w:rFonts w:hint="eastAsia"/>
        </w:rPr>
        <w:t>의 중요 내용을</w:t>
      </w:r>
      <w:r>
        <w:rPr>
          <w:rFonts w:hint="eastAsia"/>
        </w:rPr>
        <w:t xml:space="preserve"> </w:t>
      </w:r>
      <w:r w:rsidR="007F2D20">
        <w:rPr>
          <w:rFonts w:hint="eastAsia"/>
        </w:rPr>
        <w:t>쓰고 메커니즘을 제시하면</w:t>
      </w:r>
      <w:r>
        <w:rPr>
          <w:rFonts w:hint="eastAsia"/>
        </w:rPr>
        <w:t>, 문항당 10점</w:t>
      </w:r>
    </w:p>
    <w:p w:rsidR="00383CE5" w:rsidRDefault="00383CE5" w:rsidP="00383CE5">
      <w:pPr>
        <w:pStyle w:val="a3"/>
        <w:ind w:leftChars="0" w:left="760"/>
      </w:pPr>
      <w:r>
        <w:rPr>
          <w:rFonts w:hint="eastAsia"/>
        </w:rPr>
        <w:t>합계 30점</w:t>
      </w:r>
    </w:p>
    <w:p w:rsidR="00383CE5" w:rsidRDefault="00383CE5" w:rsidP="00383CE5">
      <w:pPr>
        <w:pStyle w:val="a3"/>
        <w:ind w:leftChars="0" w:left="760"/>
      </w:pPr>
    </w:p>
    <w:p w:rsidR="00383CE5" w:rsidRDefault="00626999" w:rsidP="00383CE5">
      <w:pPr>
        <w:pStyle w:val="a3"/>
        <w:ind w:leftChars="0" w:left="760"/>
      </w:pPr>
      <w:r>
        <w:rPr>
          <w:rFonts w:hint="eastAsia"/>
        </w:rPr>
        <w:t>설명의 타당성</w:t>
      </w:r>
      <w:r w:rsidR="00383CE5">
        <w:rPr>
          <w:rFonts w:hint="eastAsia"/>
        </w:rPr>
        <w:t>이 떨어지거나 부실한 경우 감점</w:t>
      </w:r>
    </w:p>
    <w:p w:rsidR="00383CE5" w:rsidRDefault="00383CE5" w:rsidP="00383CE5">
      <w:pPr>
        <w:pStyle w:val="a3"/>
        <w:ind w:leftChars="0" w:left="760"/>
      </w:pPr>
    </w:p>
    <w:p w:rsidR="006D62D0" w:rsidRDefault="00814C99" w:rsidP="006D62D0">
      <w:pPr>
        <w:pStyle w:val="a3"/>
        <w:numPr>
          <w:ilvl w:val="0"/>
          <w:numId w:val="1"/>
        </w:numPr>
        <w:ind w:leftChars="0"/>
      </w:pPr>
      <w:r w:rsidRPr="00814C99">
        <w:t xml:space="preserve">Shape, Size </w:t>
      </w:r>
      <w:r w:rsidR="006D62D0" w:rsidRPr="00814C99">
        <w:t>selectivity</w:t>
      </w:r>
    </w:p>
    <w:p w:rsidR="006D62D0" w:rsidRDefault="006D62D0" w:rsidP="006D62D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molecular sieve: hydrocarbon, 고분자 분리, CO</w:t>
      </w:r>
      <w:r w:rsidRPr="006D62D0">
        <w:rPr>
          <w:rFonts w:hint="eastAsia"/>
          <w:vertAlign w:val="subscript"/>
        </w:rPr>
        <w:t>2</w:t>
      </w:r>
      <w:r>
        <w:rPr>
          <w:rFonts w:hint="eastAsia"/>
        </w:rPr>
        <w:t xml:space="preserve"> 분리</w:t>
      </w:r>
    </w:p>
    <w:p w:rsidR="006D62D0" w:rsidRDefault="006D62D0" w:rsidP="006D62D0">
      <w:pPr>
        <w:pStyle w:val="a3"/>
        <w:numPr>
          <w:ilvl w:val="0"/>
          <w:numId w:val="2"/>
        </w:numPr>
        <w:ind w:leftChars="0"/>
      </w:pPr>
      <w:r w:rsidRPr="006D62D0">
        <w:t>Shape-selective catalysis: Reaction of methanol &amp; toluene to form p-xylene selectively</w:t>
      </w:r>
    </w:p>
    <w:p w:rsidR="006D62D0" w:rsidRPr="00665D14" w:rsidRDefault="00BA00EF" w:rsidP="00665D14">
      <w:pPr>
        <w:ind w:left="760"/>
      </w:pPr>
      <w:r w:rsidRPr="00BA00EF">
        <w:t>Ion exchange</w:t>
      </w:r>
      <w:r w:rsidR="00665D14">
        <w:rPr>
          <w:rFonts w:hint="eastAsia"/>
        </w:rPr>
        <w:t xml:space="preserve"> : </w:t>
      </w:r>
      <w:r w:rsidR="00665D14" w:rsidRPr="009A64A3">
        <w:t>Zeolite usually contain cations (e.g., Na+, K+, or NH4+) after the synthesis</w:t>
      </w:r>
      <w:r w:rsidR="00665D14">
        <w:rPr>
          <w:rFonts w:hint="eastAsia"/>
        </w:rPr>
        <w:t xml:space="preserve">, </w:t>
      </w:r>
    </w:p>
    <w:p w:rsidR="009A64A3" w:rsidRDefault="009A64A3" w:rsidP="009A64A3">
      <w:pPr>
        <w:pStyle w:val="a3"/>
        <w:numPr>
          <w:ilvl w:val="0"/>
          <w:numId w:val="2"/>
        </w:numPr>
        <w:ind w:leftChars="0"/>
      </w:pPr>
      <w:r>
        <w:t>Cation exchange : radioactive decontamination, e.g. removal of Sr2+ and Cs+ from “dump waters” of nuclear power stations; industrial “water softeners”, to prevent lime-scale blocking up cooling pipes in manufacturing facilities; removal of heavy metals from the environment, e.g. lead, zinc, copper, mercury, cadmium</w:t>
      </w:r>
    </w:p>
    <w:p w:rsidR="0098566A" w:rsidRDefault="009A64A3" w:rsidP="009A64A3">
      <w:pPr>
        <w:pStyle w:val="a3"/>
        <w:numPr>
          <w:ilvl w:val="0"/>
          <w:numId w:val="2"/>
        </w:numPr>
        <w:ind w:leftChars="0"/>
      </w:pPr>
      <w:r>
        <w:t>Anion absorption. Environmental contamination by toxic anions may also be removed, by reaction with heavy metal cations previously exchanged into the zeolite</w:t>
      </w:r>
      <w:r>
        <w:rPr>
          <w:rFonts w:hint="eastAsia"/>
        </w:rPr>
        <w:t>.</w:t>
      </w:r>
    </w:p>
    <w:p w:rsidR="009A64A3" w:rsidRDefault="00BA7E0E" w:rsidP="00665D14">
      <w:pPr>
        <w:ind w:left="760"/>
      </w:pPr>
      <w:r w:rsidRPr="00BA7E0E">
        <w:t>Acidity</w:t>
      </w:r>
      <w:r>
        <w:rPr>
          <w:rFonts w:hint="eastAsia"/>
        </w:rPr>
        <w:t xml:space="preserve">: </w:t>
      </w:r>
      <w:r w:rsidRPr="00BA7E0E">
        <w:t>Protonated zeolites have acidic properties</w:t>
      </w:r>
    </w:p>
    <w:p w:rsidR="00BA7E0E" w:rsidRDefault="00BA7E0E" w:rsidP="00BA7E0E">
      <w:pPr>
        <w:ind w:left="760"/>
      </w:pPr>
      <w:r>
        <w:rPr>
          <w:rFonts w:hint="eastAsia"/>
        </w:rPr>
        <w:t>-</w:t>
      </w:r>
      <w:r w:rsidRPr="00BA7E0E">
        <w:t xml:space="preserve"> </w:t>
      </w:r>
      <w:r>
        <w:t xml:space="preserve">Reduction in NOx emissions from vehicles, using zeolite-loaded “catalytic converter”. </w:t>
      </w:r>
    </w:p>
    <w:p w:rsidR="00BA7E0E" w:rsidRPr="009A64A3" w:rsidRDefault="00BA7E0E" w:rsidP="00BA7E0E">
      <w:pPr>
        <w:ind w:left="760"/>
      </w:pPr>
      <w:r>
        <w:rPr>
          <w:rFonts w:hint="eastAsia"/>
        </w:rPr>
        <w:t xml:space="preserve">- </w:t>
      </w:r>
      <w:r>
        <w:t>Catalysts: petroleum refining, synfuel production, petrochemical production.</w:t>
      </w:r>
      <w:r>
        <w:rPr>
          <w:rFonts w:hint="eastAsia"/>
        </w:rPr>
        <w:t xml:space="preserve"> </w:t>
      </w:r>
    </w:p>
    <w:p w:rsidR="00814C99" w:rsidRPr="00476219" w:rsidRDefault="00814C99" w:rsidP="0098566A">
      <w:pPr>
        <w:pStyle w:val="a3"/>
        <w:ind w:leftChars="0" w:left="760"/>
      </w:pPr>
    </w:p>
    <w:p w:rsidR="00814C99" w:rsidRDefault="00814C99" w:rsidP="0098566A">
      <w:pPr>
        <w:pStyle w:val="a3"/>
        <w:ind w:leftChars="0" w:left="760"/>
      </w:pPr>
    </w:p>
    <w:p w:rsidR="0098566A" w:rsidRDefault="0098566A" w:rsidP="0098566A">
      <w:r>
        <w:rPr>
          <w:rFonts w:hint="eastAsia"/>
        </w:rPr>
        <w:tab/>
        <w:t>채점기준</w:t>
      </w:r>
    </w:p>
    <w:p w:rsidR="0098566A" w:rsidRDefault="0098566A" w:rsidP="0098566A">
      <w:pPr>
        <w:pStyle w:val="a3"/>
        <w:ind w:leftChars="0" w:left="760"/>
      </w:pPr>
    </w:p>
    <w:p w:rsidR="0098566A" w:rsidRDefault="0098566A" w:rsidP="0098566A">
      <w:pPr>
        <w:pStyle w:val="a3"/>
        <w:ind w:leftChars="0" w:left="760"/>
      </w:pPr>
      <w:r>
        <w:rPr>
          <w:rFonts w:hint="eastAsia"/>
        </w:rPr>
        <w:t>장점 및 응용을 관련 지어 3개 이상 썼을 경우, 15점</w:t>
      </w:r>
    </w:p>
    <w:p w:rsidR="006D62D0" w:rsidRDefault="006D62D0" w:rsidP="0098566A">
      <w:pPr>
        <w:pStyle w:val="a3"/>
        <w:ind w:leftChars="0" w:left="760"/>
      </w:pPr>
      <w:r>
        <w:rPr>
          <w:rFonts w:hint="eastAsia"/>
        </w:rPr>
        <w:t>내용</w:t>
      </w:r>
      <w:r w:rsidR="00BA00EF">
        <w:rPr>
          <w:rFonts w:hint="eastAsia"/>
        </w:rPr>
        <w:t xml:space="preserve"> 및 설명이</w:t>
      </w:r>
      <w:r>
        <w:rPr>
          <w:rFonts w:hint="eastAsia"/>
        </w:rPr>
        <w:t xml:space="preserve"> 부족한 경우 감점</w:t>
      </w:r>
    </w:p>
    <w:p w:rsidR="006D62D0" w:rsidRDefault="006D62D0" w:rsidP="0098566A">
      <w:pPr>
        <w:pStyle w:val="a3"/>
        <w:ind w:leftChars="0" w:left="760"/>
      </w:pPr>
    </w:p>
    <w:p w:rsidR="006D62D0" w:rsidRDefault="006D62D0" w:rsidP="0098566A">
      <w:pPr>
        <w:pStyle w:val="a3"/>
        <w:ind w:leftChars="0" w:left="760"/>
      </w:pPr>
    </w:p>
    <w:p w:rsidR="00387358" w:rsidRPr="0087726A" w:rsidRDefault="00C457AF" w:rsidP="00C457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자신의 의견을 </w:t>
      </w:r>
      <w:r w:rsidR="00476219">
        <w:rPr>
          <w:rFonts w:hint="eastAsia"/>
        </w:rPr>
        <w:t xml:space="preserve">제시하여 썼을 경우 </w:t>
      </w:r>
      <w:r>
        <w:rPr>
          <w:rFonts w:hint="eastAsia"/>
        </w:rPr>
        <w:t>10점</w:t>
      </w:r>
    </w:p>
    <w:sectPr w:rsidR="00387358" w:rsidRPr="0087726A" w:rsidSect="00810C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47" w:rsidRDefault="00AB0D47" w:rsidP="0016730A">
      <w:r>
        <w:separator/>
      </w:r>
    </w:p>
  </w:endnote>
  <w:endnote w:type="continuationSeparator" w:id="0">
    <w:p w:rsidR="00AB0D47" w:rsidRDefault="00AB0D47" w:rsidP="0016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47" w:rsidRDefault="00AB0D47" w:rsidP="0016730A">
      <w:r>
        <w:separator/>
      </w:r>
    </w:p>
  </w:footnote>
  <w:footnote w:type="continuationSeparator" w:id="0">
    <w:p w:rsidR="00AB0D47" w:rsidRDefault="00AB0D47" w:rsidP="0016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0E8F"/>
    <w:multiLevelType w:val="hybridMultilevel"/>
    <w:tmpl w:val="A66285BA"/>
    <w:lvl w:ilvl="0" w:tplc="2700B6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47F6CA3"/>
    <w:multiLevelType w:val="hybridMultilevel"/>
    <w:tmpl w:val="DF14B0D0"/>
    <w:lvl w:ilvl="0" w:tplc="1F462940">
      <w:start w:val="7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CE9"/>
    <w:rsid w:val="000A2D6A"/>
    <w:rsid w:val="000E5A7E"/>
    <w:rsid w:val="001326BB"/>
    <w:rsid w:val="0016730A"/>
    <w:rsid w:val="0017224C"/>
    <w:rsid w:val="00193170"/>
    <w:rsid w:val="001A5788"/>
    <w:rsid w:val="00224DFA"/>
    <w:rsid w:val="00231C0E"/>
    <w:rsid w:val="002518C8"/>
    <w:rsid w:val="002D1BF3"/>
    <w:rsid w:val="002F41D6"/>
    <w:rsid w:val="0037171E"/>
    <w:rsid w:val="00383CE5"/>
    <w:rsid w:val="00387358"/>
    <w:rsid w:val="00476219"/>
    <w:rsid w:val="004B6D0A"/>
    <w:rsid w:val="004F2EB5"/>
    <w:rsid w:val="005E7D74"/>
    <w:rsid w:val="005F4916"/>
    <w:rsid w:val="00623FBF"/>
    <w:rsid w:val="00626999"/>
    <w:rsid w:val="00665D14"/>
    <w:rsid w:val="00685991"/>
    <w:rsid w:val="006D62D0"/>
    <w:rsid w:val="006E4066"/>
    <w:rsid w:val="00701772"/>
    <w:rsid w:val="00785C4D"/>
    <w:rsid w:val="00793AD6"/>
    <w:rsid w:val="007D09DE"/>
    <w:rsid w:val="007F2D20"/>
    <w:rsid w:val="007F4DD1"/>
    <w:rsid w:val="00810CCF"/>
    <w:rsid w:val="00814C99"/>
    <w:rsid w:val="0081787B"/>
    <w:rsid w:val="008534B6"/>
    <w:rsid w:val="00875571"/>
    <w:rsid w:val="0087726A"/>
    <w:rsid w:val="0089512C"/>
    <w:rsid w:val="008A23DC"/>
    <w:rsid w:val="008D404B"/>
    <w:rsid w:val="008F3C0C"/>
    <w:rsid w:val="00976E62"/>
    <w:rsid w:val="0098566A"/>
    <w:rsid w:val="00992F01"/>
    <w:rsid w:val="00997D42"/>
    <w:rsid w:val="009A64A3"/>
    <w:rsid w:val="009D2B48"/>
    <w:rsid w:val="00A16220"/>
    <w:rsid w:val="00A41CB5"/>
    <w:rsid w:val="00A524B4"/>
    <w:rsid w:val="00A667C0"/>
    <w:rsid w:val="00AB0D47"/>
    <w:rsid w:val="00B13CC8"/>
    <w:rsid w:val="00B229A2"/>
    <w:rsid w:val="00B25C4D"/>
    <w:rsid w:val="00B45953"/>
    <w:rsid w:val="00B7438A"/>
    <w:rsid w:val="00BA00EF"/>
    <w:rsid w:val="00BA7E0E"/>
    <w:rsid w:val="00BD535C"/>
    <w:rsid w:val="00BE7032"/>
    <w:rsid w:val="00BF5B47"/>
    <w:rsid w:val="00C457AF"/>
    <w:rsid w:val="00C52AB0"/>
    <w:rsid w:val="00C7347F"/>
    <w:rsid w:val="00C95D99"/>
    <w:rsid w:val="00CB2CE9"/>
    <w:rsid w:val="00CC3DBC"/>
    <w:rsid w:val="00D45E8B"/>
    <w:rsid w:val="00D77FE7"/>
    <w:rsid w:val="00DF7DB5"/>
    <w:rsid w:val="00E0522B"/>
    <w:rsid w:val="00E224E8"/>
    <w:rsid w:val="00E32A57"/>
    <w:rsid w:val="00E63DB1"/>
    <w:rsid w:val="00EE5FDE"/>
    <w:rsid w:val="00F13AE6"/>
    <w:rsid w:val="00F2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CF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45E8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E9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1673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6730A"/>
  </w:style>
  <w:style w:type="paragraph" w:styleId="a5">
    <w:name w:val="footer"/>
    <w:basedOn w:val="a"/>
    <w:link w:val="Char0"/>
    <w:uiPriority w:val="99"/>
    <w:semiHidden/>
    <w:unhideWhenUsed/>
    <w:rsid w:val="001673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16730A"/>
  </w:style>
  <w:style w:type="paragraph" w:styleId="a6">
    <w:name w:val="Balloon Text"/>
    <w:basedOn w:val="a"/>
    <w:link w:val="Char1"/>
    <w:uiPriority w:val="99"/>
    <w:semiHidden/>
    <w:unhideWhenUsed/>
    <w:rsid w:val="00CC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C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D45E8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lagoon</dc:creator>
  <cp:lastModifiedBy>lagoon</cp:lastModifiedBy>
  <cp:revision>36</cp:revision>
  <cp:lastPrinted>2010-06-15T13:05:00Z</cp:lastPrinted>
  <dcterms:created xsi:type="dcterms:W3CDTF">2010-06-15T01:47:00Z</dcterms:created>
  <dcterms:modified xsi:type="dcterms:W3CDTF">2010-06-16T05:41:00Z</dcterms:modified>
</cp:coreProperties>
</file>